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2C60BE5C" w14:textId="75EBCADF" w:rsidR="004C5A94" w:rsidRPr="009C081B" w:rsidRDefault="004C5A94" w:rsidP="004C5A94">
      <w:pPr>
        <w:jc w:val="center"/>
        <w:rPr>
          <w:rFonts w:ascii="Trebuchet MS" w:hAnsi="Trebuchet MS"/>
          <w:b/>
          <w:i/>
          <w:iCs/>
          <w:sz w:val="22"/>
          <w:szCs w:val="22"/>
          <w:u w:val="single"/>
        </w:rPr>
      </w:pPr>
      <w:r w:rsidRPr="009C081B">
        <w:rPr>
          <w:b/>
          <w:sz w:val="26"/>
          <w:szCs w:val="26"/>
          <w:u w:val="single"/>
        </w:rPr>
        <w:t>Reabilitarea moderat</w:t>
      </w:r>
      <w:r w:rsidR="00640896" w:rsidRPr="009C081B">
        <w:rPr>
          <w:b/>
          <w:sz w:val="26"/>
          <w:szCs w:val="26"/>
          <w:u w:val="single"/>
        </w:rPr>
        <w:t>ă</w:t>
      </w:r>
      <w:r w:rsidR="002F1F3E">
        <w:rPr>
          <w:b/>
          <w:sz w:val="26"/>
          <w:szCs w:val="26"/>
          <w:u w:val="single"/>
        </w:rPr>
        <w:t xml:space="preserve"> a Clădirilor Liceului Tehnologic </w:t>
      </w:r>
      <w:r w:rsidR="002F1F3E">
        <w:rPr>
          <w:b/>
          <w:sz w:val="26"/>
          <w:szCs w:val="26"/>
          <w:u w:val="single"/>
          <w:lang w:val="en-US"/>
        </w:rPr>
        <w:t>,,</w:t>
      </w:r>
      <w:r w:rsidR="002F1F3E">
        <w:rPr>
          <w:b/>
          <w:sz w:val="26"/>
          <w:szCs w:val="26"/>
          <w:u w:val="single"/>
        </w:rPr>
        <w:t>Ioan Lupaș”, situate pe strada Ioan Lupas, nr. 24</w:t>
      </w:r>
      <w:r w:rsidR="000976D5">
        <w:rPr>
          <w:b/>
          <w:sz w:val="26"/>
          <w:szCs w:val="26"/>
          <w:u w:val="single"/>
        </w:rPr>
        <w:t>,</w:t>
      </w:r>
      <w:r w:rsidR="002F1F3E">
        <w:rPr>
          <w:b/>
          <w:sz w:val="26"/>
          <w:szCs w:val="26"/>
          <w:u w:val="single"/>
        </w:rPr>
        <w:t xml:space="preserve"> din Orașul Săliște,</w:t>
      </w:r>
      <w:r w:rsidR="004B50C0">
        <w:rPr>
          <w:b/>
          <w:sz w:val="26"/>
          <w:szCs w:val="26"/>
          <w:u w:val="single"/>
        </w:rPr>
        <w:t xml:space="preserve"> </w:t>
      </w:r>
      <w:r w:rsidR="000976D5">
        <w:rPr>
          <w:b/>
          <w:sz w:val="26"/>
          <w:szCs w:val="26"/>
          <w:u w:val="single"/>
        </w:rPr>
        <w:t>prin eficientizare energetică</w:t>
      </w:r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45C9974C" w:rsidR="00546BC3" w:rsidRPr="00053F87" w:rsidRDefault="00546BC3" w:rsidP="006D0484">
      <w:pPr>
        <w:ind w:firstLine="720"/>
        <w:jc w:val="both"/>
        <w:rPr>
          <w:rFonts w:ascii="Trebuchet MS" w:hAnsi="Trebuchet MS"/>
        </w:rPr>
      </w:pPr>
      <w:r w:rsidRPr="00053F87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4C5A94" w:rsidRPr="00053F87">
        <w:rPr>
          <w:rFonts w:ascii="Trebuchet MS" w:hAnsi="Trebuchet MS"/>
          <w:bCs/>
        </w:rPr>
        <w:t>Investiția I.3</w:t>
      </w:r>
      <w:r w:rsidR="004C5A94" w:rsidRPr="00053F87">
        <w:rPr>
          <w:rFonts w:ascii="Trebuchet MS" w:hAnsi="Trebuchet MS"/>
        </w:rPr>
        <w:t xml:space="preserve"> – Reabilitarea moderat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 a cl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dirilor publice pentru a </w:t>
      </w:r>
      <w:r w:rsidR="00053F87">
        <w:rPr>
          <w:rFonts w:ascii="Trebuchet MS" w:hAnsi="Trebuchet MS"/>
        </w:rPr>
        <w:t>î</w:t>
      </w:r>
      <w:r w:rsidR="004C5A94" w:rsidRPr="00053F87">
        <w:rPr>
          <w:rFonts w:ascii="Trebuchet MS" w:hAnsi="Trebuchet MS"/>
        </w:rPr>
        <w:t>mbun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>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 servicile publice prestate la nivelul unit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ilor administrativ-teritoriale</w:t>
      </w:r>
      <w:r w:rsidR="006A1D05" w:rsidRPr="00053F87">
        <w:rPr>
          <w:rFonts w:ascii="Trebuchet MS" w:hAnsi="Trebuchet MS"/>
        </w:rPr>
        <w:t xml:space="preserve">, pentru care Primarul </w:t>
      </w:r>
      <w:r w:rsidR="004C5A94" w:rsidRPr="00053F87">
        <w:rPr>
          <w:rFonts w:ascii="Trebuchet MS" w:hAnsi="Trebuchet MS"/>
        </w:rPr>
        <w:t>Oraşului Sălişte</w:t>
      </w:r>
      <w:r w:rsidR="006A1D05" w:rsidRPr="00053F87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7A74FFB6" w14:textId="6773DC34" w:rsidR="007A36A0" w:rsidRDefault="00053F87" w:rsidP="006D0484">
      <w:pPr>
        <w:ind w:firstLine="720"/>
        <w:jc w:val="both"/>
        <w:rPr>
          <w:rStyle w:val="FontStyle18"/>
          <w:sz w:val="24"/>
          <w:szCs w:val="24"/>
        </w:rPr>
      </w:pPr>
      <w:r w:rsidRPr="00053F87">
        <w:rPr>
          <w:rStyle w:val="FontStyle18"/>
          <w:sz w:val="24"/>
          <w:szCs w:val="24"/>
        </w:rPr>
        <w:t>Obiectul Contract</w:t>
      </w:r>
      <w:r>
        <w:rPr>
          <w:rStyle w:val="FontStyle18"/>
          <w:sz w:val="24"/>
          <w:szCs w:val="24"/>
        </w:rPr>
        <w:t>ului</w:t>
      </w:r>
      <w:r w:rsidRPr="00053F87">
        <w:rPr>
          <w:rStyle w:val="FontStyle18"/>
          <w:sz w:val="24"/>
          <w:szCs w:val="24"/>
        </w:rPr>
        <w:t xml:space="preserve"> de finanţare îl reprezintă acordarea finanţării de către MDLPA, </w:t>
      </w:r>
      <w:r>
        <w:rPr>
          <w:rStyle w:val="FontStyle18"/>
          <w:sz w:val="24"/>
          <w:szCs w:val="24"/>
        </w:rPr>
        <w:t>în vederea</w:t>
      </w:r>
      <w:r w:rsidRPr="00053F87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reabilitării</w:t>
      </w:r>
      <w:r w:rsidRPr="00053F87">
        <w:rPr>
          <w:rStyle w:val="FontStyle18"/>
          <w:sz w:val="24"/>
          <w:szCs w:val="24"/>
        </w:rPr>
        <w:t xml:space="preserve"> moderat</w:t>
      </w:r>
      <w:r>
        <w:rPr>
          <w:rStyle w:val="FontStyle18"/>
          <w:sz w:val="24"/>
          <w:szCs w:val="24"/>
        </w:rPr>
        <w:t>e</w:t>
      </w:r>
      <w:r w:rsidRPr="00053F87">
        <w:rPr>
          <w:rStyle w:val="FontStyle18"/>
          <w:sz w:val="24"/>
          <w:szCs w:val="24"/>
        </w:rPr>
        <w:t xml:space="preserve"> a clădirilor publice pentru a îmbunătăţi servicile publice din Oraşul Sălişte, Judeţul Sibiu</w:t>
      </w:r>
      <w:r>
        <w:rPr>
          <w:rStyle w:val="FontStyle18"/>
          <w:sz w:val="24"/>
          <w:szCs w:val="24"/>
        </w:rPr>
        <w:t>.</w:t>
      </w:r>
    </w:p>
    <w:p w14:paraId="21EE2413" w14:textId="77777777" w:rsidR="00053F87" w:rsidRPr="00053F87" w:rsidRDefault="00053F87" w:rsidP="006C28F6">
      <w:pPr>
        <w:jc w:val="both"/>
        <w:rPr>
          <w:rFonts w:ascii="Trebuchet MS" w:hAnsi="Trebuchet MS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1AED916D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053F87">
        <w:rPr>
          <w:rFonts w:ascii="Trebuchet MS" w:hAnsi="Trebuchet MS"/>
          <w:sz w:val="22"/>
          <w:szCs w:val="22"/>
        </w:rPr>
        <w:t xml:space="preserve"> PNRR/2022/C10/I.3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6A1D05" w:rsidRPr="00043B5C">
        <w:rPr>
          <w:rFonts w:ascii="Trebuchet MS" w:hAnsi="Trebuchet MS"/>
          <w:sz w:val="22"/>
          <w:szCs w:val="22"/>
        </w:rPr>
        <w:t>Runda 1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6FECADBB" w:rsidR="006A1D05" w:rsidRPr="000976D5" w:rsidRDefault="006A1D05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0976D5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976D5">
        <w:rPr>
          <w:rFonts w:ascii="Trebuchet MS" w:hAnsi="Trebuchet MS"/>
          <w:b/>
          <w:sz w:val="22"/>
          <w:szCs w:val="22"/>
        </w:rPr>
        <w:t xml:space="preserve"> Nr. </w:t>
      </w:r>
      <w:r w:rsidR="002F1F3E">
        <w:rPr>
          <w:rFonts w:ascii="Trebuchet MS" w:hAnsi="Trebuchet MS"/>
          <w:b/>
          <w:sz w:val="22"/>
          <w:szCs w:val="22"/>
        </w:rPr>
        <w:t>10629/06.03.</w:t>
      </w:r>
      <w:r w:rsidR="00053F87" w:rsidRPr="000976D5">
        <w:rPr>
          <w:rFonts w:ascii="Trebuchet MS" w:hAnsi="Trebuchet MS"/>
          <w:b/>
          <w:sz w:val="22"/>
          <w:szCs w:val="22"/>
        </w:rPr>
        <w:t>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74F7CBA4" w:rsidR="00977E10" w:rsidRDefault="00977E10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9C081B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9C081B">
        <w:rPr>
          <w:rFonts w:ascii="Trebuchet MS" w:hAnsi="Trebuchet MS"/>
          <w:b/>
          <w:bCs/>
          <w:sz w:val="22"/>
          <w:szCs w:val="22"/>
        </w:rPr>
        <w:t xml:space="preserve"> </w:t>
      </w:r>
      <w:r w:rsidR="002F1F3E">
        <w:rPr>
          <w:rFonts w:ascii="Trebuchet MS" w:hAnsi="Trebuchet MS"/>
          <w:b/>
          <w:bCs/>
          <w:sz w:val="22"/>
          <w:szCs w:val="22"/>
        </w:rPr>
        <w:t>13.786.020,81</w:t>
      </w:r>
      <w:r w:rsidR="006A1D05" w:rsidRPr="009C081B">
        <w:rPr>
          <w:rFonts w:ascii="Trebuchet MS" w:hAnsi="Trebuchet MS"/>
          <w:b/>
          <w:sz w:val="22"/>
          <w:szCs w:val="22"/>
        </w:rPr>
        <w:t xml:space="preserve"> lei</w:t>
      </w:r>
      <w:r w:rsidR="00043B5C" w:rsidRPr="009C081B">
        <w:rPr>
          <w:rFonts w:ascii="Trebuchet MS" w:hAnsi="Trebuchet MS"/>
          <w:b/>
          <w:sz w:val="22"/>
          <w:szCs w:val="22"/>
        </w:rPr>
        <w:t>, inclusiv TVA</w:t>
      </w:r>
      <w:r w:rsidR="004B50C0">
        <w:rPr>
          <w:rFonts w:ascii="Trebuchet MS" w:hAnsi="Trebuchet MS"/>
          <w:b/>
          <w:sz w:val="22"/>
          <w:szCs w:val="22"/>
        </w:rPr>
        <w:t>, din care:</w:t>
      </w:r>
    </w:p>
    <w:p w14:paraId="21312226" w14:textId="7A37C495" w:rsidR="004B50C0" w:rsidRPr="004B50C0" w:rsidRDefault="004B50C0" w:rsidP="004B50C0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4B50C0">
        <w:rPr>
          <w:rFonts w:ascii="Trebuchet MS" w:hAnsi="Trebuchet MS"/>
          <w:bCs/>
          <w:sz w:val="22"/>
          <w:szCs w:val="22"/>
        </w:rPr>
        <w:t>Buget Uniun</w:t>
      </w:r>
      <w:r w:rsidR="00D95EE7">
        <w:rPr>
          <w:rFonts w:ascii="Trebuchet MS" w:hAnsi="Trebuchet MS"/>
          <w:bCs/>
          <w:sz w:val="22"/>
          <w:szCs w:val="22"/>
        </w:rPr>
        <w:t>ea Europeană</w:t>
      </w:r>
      <w:bookmarkStart w:id="0" w:name="_GoBack"/>
      <w:bookmarkEnd w:id="0"/>
      <w:r w:rsidRPr="004B50C0">
        <w:rPr>
          <w:rFonts w:ascii="Trebuchet MS" w:hAnsi="Trebuchet MS"/>
          <w:bCs/>
          <w:sz w:val="22"/>
          <w:szCs w:val="22"/>
        </w:rPr>
        <w:t xml:space="preserve"> : 8.603.780,85 lei, </w:t>
      </w:r>
      <w:r w:rsidRPr="004B50C0">
        <w:rPr>
          <w:rFonts w:ascii="Trebuchet MS" w:hAnsi="Trebuchet MS"/>
          <w:sz w:val="22"/>
          <w:szCs w:val="22"/>
        </w:rPr>
        <w:t>inclusiv TVA</w:t>
      </w:r>
    </w:p>
    <w:p w14:paraId="1D731C27" w14:textId="78A4BA2C" w:rsidR="004B50C0" w:rsidRPr="004B50C0" w:rsidRDefault="004B50C0" w:rsidP="004B50C0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4B50C0">
        <w:rPr>
          <w:rFonts w:ascii="Trebuchet MS" w:hAnsi="Trebuchet MS"/>
          <w:sz w:val="22"/>
          <w:szCs w:val="22"/>
        </w:rPr>
        <w:t>Buget local: 5.182.239,96 lei</w:t>
      </w:r>
      <w:r w:rsidRPr="004B50C0">
        <w:rPr>
          <w:rFonts w:ascii="Trebuchet MS" w:hAnsi="Trebuchet MS"/>
          <w:bCs/>
          <w:sz w:val="22"/>
          <w:szCs w:val="22"/>
        </w:rPr>
        <w:t xml:space="preserve">, </w:t>
      </w:r>
      <w:r w:rsidRPr="004B50C0">
        <w:rPr>
          <w:rFonts w:ascii="Trebuchet MS" w:hAnsi="Trebuchet MS"/>
          <w:sz w:val="22"/>
          <w:szCs w:val="22"/>
        </w:rPr>
        <w:t>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304E5BEE" w:rsidR="00977E10" w:rsidRPr="00043B5C" w:rsidRDefault="004B50C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Durata 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4DEFBA9C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C10-I3-</w:t>
      </w:r>
      <w:r w:rsidR="002F1F3E">
        <w:rPr>
          <w:rFonts w:ascii="Trebuchet MS" w:hAnsi="Trebuchet MS"/>
          <w:sz w:val="22"/>
          <w:szCs w:val="22"/>
        </w:rPr>
        <w:t>1158</w:t>
      </w:r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7D745F" w14:textId="77777777" w:rsidR="0085471A" w:rsidRDefault="0085471A" w:rsidP="00395148">
      <w:r>
        <w:separator/>
      </w:r>
    </w:p>
  </w:endnote>
  <w:endnote w:type="continuationSeparator" w:id="0">
    <w:p w14:paraId="104EE5F3" w14:textId="77777777" w:rsidR="0085471A" w:rsidRDefault="0085471A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AA86F" w14:textId="77777777" w:rsidR="0085471A" w:rsidRDefault="0085471A" w:rsidP="00395148">
      <w:r>
        <w:separator/>
      </w:r>
    </w:p>
  </w:footnote>
  <w:footnote w:type="continuationSeparator" w:id="0">
    <w:p w14:paraId="72A65CBC" w14:textId="77777777" w:rsidR="0085471A" w:rsidRDefault="0085471A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B5450"/>
    <w:multiLevelType w:val="hybridMultilevel"/>
    <w:tmpl w:val="87F431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43B5C"/>
    <w:rsid w:val="00053F87"/>
    <w:rsid w:val="000976D5"/>
    <w:rsid w:val="000D3662"/>
    <w:rsid w:val="0010199C"/>
    <w:rsid w:val="00102405"/>
    <w:rsid w:val="00117914"/>
    <w:rsid w:val="00166979"/>
    <w:rsid w:val="001E6136"/>
    <w:rsid w:val="002F1F3E"/>
    <w:rsid w:val="00317626"/>
    <w:rsid w:val="00340FA9"/>
    <w:rsid w:val="00342C30"/>
    <w:rsid w:val="00395148"/>
    <w:rsid w:val="004369E2"/>
    <w:rsid w:val="00444D4E"/>
    <w:rsid w:val="00451039"/>
    <w:rsid w:val="00476F93"/>
    <w:rsid w:val="004B50C0"/>
    <w:rsid w:val="004C5A94"/>
    <w:rsid w:val="004D7B80"/>
    <w:rsid w:val="00512EFC"/>
    <w:rsid w:val="00546BC3"/>
    <w:rsid w:val="00625ACC"/>
    <w:rsid w:val="00640896"/>
    <w:rsid w:val="006A1D05"/>
    <w:rsid w:val="006B42B9"/>
    <w:rsid w:val="006C119F"/>
    <w:rsid w:val="006C28F6"/>
    <w:rsid w:val="006D0484"/>
    <w:rsid w:val="007A36A0"/>
    <w:rsid w:val="00841F80"/>
    <w:rsid w:val="0085471A"/>
    <w:rsid w:val="008732E7"/>
    <w:rsid w:val="00895DB7"/>
    <w:rsid w:val="008E2990"/>
    <w:rsid w:val="008F4974"/>
    <w:rsid w:val="00905D2B"/>
    <w:rsid w:val="00907CCA"/>
    <w:rsid w:val="00977E10"/>
    <w:rsid w:val="009C081B"/>
    <w:rsid w:val="00A612E0"/>
    <w:rsid w:val="00AC694E"/>
    <w:rsid w:val="00B76362"/>
    <w:rsid w:val="00BE38BC"/>
    <w:rsid w:val="00C73060"/>
    <w:rsid w:val="00D95EE7"/>
    <w:rsid w:val="00E072B2"/>
    <w:rsid w:val="00EB1135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9</cp:revision>
  <cp:lastPrinted>2024-04-22T06:57:00Z</cp:lastPrinted>
  <dcterms:created xsi:type="dcterms:W3CDTF">2023-07-07T06:39:00Z</dcterms:created>
  <dcterms:modified xsi:type="dcterms:W3CDTF">2024-04-22T08:11:00Z</dcterms:modified>
</cp:coreProperties>
</file>